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E0" w:rsidRDefault="002D6DE0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738"/>
      </w:tblGrid>
      <w:tr w:rsidR="000252BC" w:rsidTr="0033283B">
        <w:tc>
          <w:tcPr>
            <w:tcW w:w="4617" w:type="dxa"/>
          </w:tcPr>
          <w:p w:rsidR="000252BC" w:rsidRDefault="000252BC" w:rsidP="0033283B"/>
          <w:p w:rsidR="000252BC" w:rsidRDefault="000252BC" w:rsidP="0033283B"/>
          <w:p w:rsidR="000252BC" w:rsidRDefault="000252BC" w:rsidP="0033283B"/>
        </w:tc>
        <w:tc>
          <w:tcPr>
            <w:tcW w:w="4738" w:type="dxa"/>
          </w:tcPr>
          <w:p w:rsidR="000252BC" w:rsidRDefault="000252BC" w:rsidP="0033283B">
            <w:pPr>
              <w:jc w:val="right"/>
              <w:rPr>
                <w:sz w:val="28"/>
                <w:szCs w:val="28"/>
              </w:rPr>
            </w:pPr>
            <w:r w:rsidRPr="0062365F">
              <w:rPr>
                <w:sz w:val="28"/>
                <w:szCs w:val="28"/>
              </w:rPr>
              <w:t>Приложение к письму</w:t>
            </w:r>
          </w:p>
          <w:p w:rsidR="000252BC" w:rsidRDefault="000252BC" w:rsidP="0033283B">
            <w:pPr>
              <w:jc w:val="center"/>
            </w:pPr>
            <w:r w:rsidRPr="0062365F">
              <w:rPr>
                <w:sz w:val="28"/>
                <w:szCs w:val="28"/>
              </w:rPr>
              <w:t>от _____________ № ____________</w:t>
            </w:r>
          </w:p>
        </w:tc>
      </w:tr>
    </w:tbl>
    <w:p w:rsidR="000252BC" w:rsidRDefault="000252BC"/>
    <w:p w:rsidR="00391036" w:rsidRDefault="00391036" w:rsidP="00391036">
      <w:pPr>
        <w:spacing w:line="360" w:lineRule="auto"/>
        <w:jc w:val="center"/>
        <w:rPr>
          <w:b/>
          <w:bCs/>
          <w:i/>
          <w:iCs/>
        </w:rPr>
      </w:pPr>
    </w:p>
    <w:p w:rsidR="00391036" w:rsidRDefault="00391036" w:rsidP="00391036">
      <w:pPr>
        <w:pStyle w:val="Default"/>
        <w:spacing w:line="276" w:lineRule="auto"/>
        <w:ind w:firstLine="709"/>
        <w:jc w:val="both"/>
      </w:pPr>
      <w:r>
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 (РОО «Доктрина) проводит комплекс Всероссийских конкурсных мероприятий в соответствии с основными положениями «Концепции общенациональной системы выявления и развития молодых талантов», утвержденной Президентом Российской Федерации 3.04.2012 г, и государственной программы "Патриотическое воспитание граждан Российской Федерации на 2016 - 2020 годы", утвержденной постановлением Правительства РФ № 1493 от 30 декабря 2015 года в целях</w:t>
      </w:r>
      <w:r>
        <w:rPr>
          <w:bCs/>
          <w:iCs/>
        </w:rPr>
        <w:t xml:space="preserve"> </w:t>
      </w:r>
      <w:r>
        <w:t>пропаганды гражданственности и патриотизма, создания условий для реализации положительных результатов в сфере исследовательской и творческой деятельности молодого поколения российского общества, а также сохранения и восполнения российской духовности.</w:t>
      </w:r>
    </w:p>
    <w:p w:rsidR="00391036" w:rsidRDefault="00391036" w:rsidP="00391036">
      <w:pPr>
        <w:pStyle w:val="Default"/>
        <w:spacing w:line="276" w:lineRule="auto"/>
        <w:ind w:firstLine="709"/>
        <w:jc w:val="both"/>
      </w:pPr>
      <w:r>
        <w:t>Конкурсные мероприятия проводятся при участии ведущих образовательных организаций среднего и высшего образования, органов государственной власти Российской Федерации, а также при содействии ФГБОУ "Научно-исследовательский испытательный центр подготовки космонавтов имени Ю.А. Гагарина», Экспедиционного штаба путешественника Фёдора Конюхова.</w:t>
      </w:r>
    </w:p>
    <w:p w:rsidR="00391036" w:rsidRDefault="00391036" w:rsidP="00391036">
      <w:pPr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В</w:t>
      </w:r>
      <w:r>
        <w:rPr>
          <w:rFonts w:eastAsia="Calibri"/>
          <w:color w:val="000000"/>
        </w:rPr>
        <w:t xml:space="preserve"> течении 2016 - 2017 годов в мероприятиях РОО «Доктрина» по научно и учебно-исследовательскому творчеству, а также в программах </w:t>
      </w:r>
      <w:r>
        <w:t xml:space="preserve">по новаторским образовательным технологиям в области педагогики и психологии </w:t>
      </w:r>
      <w:r>
        <w:rPr>
          <w:rFonts w:eastAsia="Calibri"/>
          <w:color w:val="000000"/>
        </w:rPr>
        <w:t>приняли участие представители 63 субъектов РФ – обучающиеся, родители и педагоги.</w:t>
      </w:r>
    </w:p>
    <w:p w:rsidR="00391036" w:rsidRDefault="00391036" w:rsidP="00391036">
      <w:pPr>
        <w:spacing w:line="276" w:lineRule="auto"/>
        <w:ind w:firstLine="709"/>
        <w:jc w:val="both"/>
        <w:rPr>
          <w:rFonts w:eastAsia="Calibri"/>
          <w:b/>
          <w:color w:val="000000"/>
        </w:rPr>
      </w:pPr>
      <w:r>
        <w:rPr>
          <w:rFonts w:eastAsia="Calibri"/>
          <w:color w:val="000000"/>
        </w:rPr>
        <w:t>Во второй половине 2017 года РОО «Доктрина» проводит комплекс Всероссийских конкурсных мероприятий:</w:t>
      </w:r>
    </w:p>
    <w:p w:rsidR="00391036" w:rsidRDefault="00391036" w:rsidP="00391036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070C0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Всероссийский конкурс креативных проектов и идей по развитию социальной инфраструктуры «НЕОТЕРРА» -01.09 - 16.10.2017 - заочный (отборочный) этап, 08 - 10.11.2017 –очный этап. </w:t>
      </w:r>
      <w:r>
        <w:rPr>
          <w:rFonts w:ascii="Times New Roman" w:hAnsi="Times New Roman"/>
          <w:sz w:val="24"/>
          <w:szCs w:val="24"/>
        </w:rPr>
        <w:t xml:space="preserve">Мероприятие пройдет по направлениям реализации программ комплексного развития социальной инфраструктуры поселений и городских округов, требования к которым приведены в Постановлении Правительства РФ от 01.10.2015 г. N 1050. Официальный сайт Конкурса: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www.неотерра.рф</w:t>
      </w:r>
    </w:p>
    <w:p w:rsidR="00391036" w:rsidRDefault="00391036" w:rsidP="0039103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Всероссийский форум исследовательских и творческих работ «МЫ ГОРДОСТЬ РОДИНЫ»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01.09 - 06.11.2017 - заочный (отборочный) этап, 22 - 24.11.2017 –очный этап. </w:t>
      </w:r>
      <w:r>
        <w:rPr>
          <w:rFonts w:ascii="Times New Roman" w:hAnsi="Times New Roman"/>
          <w:sz w:val="24"/>
          <w:szCs w:val="24"/>
        </w:rPr>
        <w:t xml:space="preserve">Официальный сайт Форума: </w:t>
      </w:r>
      <w:r>
        <w:rPr>
          <w:rFonts w:ascii="Times New Roman" w:hAnsi="Times New Roman"/>
          <w:sz w:val="24"/>
          <w:szCs w:val="24"/>
          <w:u w:val="single"/>
        </w:rPr>
        <w:t>www.мы-гордость.рф</w:t>
      </w:r>
    </w:p>
    <w:p w:rsidR="00391036" w:rsidRDefault="00391036" w:rsidP="00391036">
      <w:pPr>
        <w:pStyle w:val="aa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Всероссийская конференция обучающихся «МОЙ ВКЛАД В ВЕЛИЧИЕ РОССИИ»</w:t>
      </w:r>
      <w:r>
        <w:rPr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b/>
          <w:sz w:val="24"/>
          <w:szCs w:val="24"/>
        </w:rPr>
        <w:t>01.09 - 20.11.2017 - заочный (отборочный) этап, 06 - 08.12.2017 –очный этап.</w:t>
      </w:r>
      <w:r>
        <w:rPr>
          <w:rFonts w:ascii="Times New Roman" w:hAnsi="Times New Roman"/>
          <w:sz w:val="24"/>
          <w:szCs w:val="24"/>
        </w:rPr>
        <w:t xml:space="preserve"> Официальный сайт Конференции: </w:t>
      </w:r>
      <w:hyperlink r:id="rId8" w:history="1">
        <w:r>
          <w:rPr>
            <w:rStyle w:val="a7"/>
            <w:sz w:val="24"/>
          </w:rPr>
          <w:t>www.величие-страны.рф</w:t>
        </w:r>
      </w:hyperlink>
    </w:p>
    <w:p w:rsidR="00391036" w:rsidRDefault="00391036" w:rsidP="00391036">
      <w:pPr>
        <w:pStyle w:val="aa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К участию в мероприятиях приглашаются обучающиеся образовательных организаций общего, профессионального и высшего образования, воспитанники образовательных организаций дополнительного образования детей, а также научные руководители, педагоги-наставники, специалисты-организаторы работы с творчески одаренной молодёжью, специалисты органов управления в сфере образования и по делам молодёжи всех субъектов Российской Федерации.</w:t>
      </w:r>
    </w:p>
    <w:p w:rsidR="00391036" w:rsidRDefault="00391036" w:rsidP="00391036">
      <w:pPr>
        <w:spacing w:line="276" w:lineRule="auto"/>
        <w:ind w:firstLine="709"/>
        <w:jc w:val="both"/>
      </w:pPr>
      <w:r>
        <w:lastRenderedPageBreak/>
        <w:t>Оценка конкурсных работ производится квалифицированными экспертными советами специализированных секций, формируемых Оргкомитетом из профессорско-преподавательского состава ведущих ВУЗов города Москвы, а также деятелей науки, культуры, искусств, специалистов ФГБУ ЦПК им. Ю.А. Гагарина и представителей Отряда космонавтов.</w:t>
      </w:r>
    </w:p>
    <w:p w:rsidR="00391036" w:rsidRDefault="00391036" w:rsidP="00391036">
      <w:pPr>
        <w:pStyle w:val="aa"/>
        <w:spacing w:after="0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В рамках мероприятий будут проходить мастер классы, круглые столы. Для преподавателей, организаторов научной, творческой и проектной работы с детьми и молодёжью, сопровождающих пройдет педагогический семинар «Наставники будущего» с выдачей соответствующих свидетельств.</w:t>
      </w:r>
    </w:p>
    <w:p w:rsidR="00391036" w:rsidRDefault="00391036" w:rsidP="00391036">
      <w:pPr>
        <w:spacing w:line="276" w:lineRule="auto"/>
        <w:ind w:firstLine="709"/>
        <w:jc w:val="both"/>
        <w:rPr>
          <w:b/>
        </w:rPr>
      </w:pPr>
      <w:r>
        <w:t xml:space="preserve">Очные этапы мероприятий традиционно проводятся на территории отеля категории «комфорт» - </w:t>
      </w:r>
      <w:proofErr w:type="spellStart"/>
      <w:r>
        <w:t>Cronwell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- Яхонты в курортной зоне Подмосковья.</w:t>
      </w:r>
    </w:p>
    <w:p w:rsidR="00391036" w:rsidRDefault="00391036" w:rsidP="00391036">
      <w:pPr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Доставка участников осуществляется Автотранспортным комбинатом УД Президента РФ в сопровождении спецтранспорта ГИБДД из Москвы от Красной Площади до места проведения и обратно (Ленинградский, Казанский, Ярославский вокзалы).</w:t>
      </w:r>
    </w:p>
    <w:p w:rsidR="00391036" w:rsidRDefault="00391036" w:rsidP="00391036">
      <w:pPr>
        <w:spacing w:line="276" w:lineRule="auto"/>
        <w:ind w:firstLine="709"/>
        <w:jc w:val="both"/>
      </w:pPr>
      <w:r>
        <w:t>С благодарностью, оценивая неизменное содействие органов исполнительной власти субъектов РФ мероприятиям в сфере образовательных и конкурсных программ для талантливой молодежи, инициативных педагогических работников, прошу Вас довести информацию о вышеперечисленных мероприятиях до органов власти, в ведении которых находятся вопросы образования, науки, культуры и молодежной политики.</w:t>
      </w:r>
    </w:p>
    <w:p w:rsidR="00391036" w:rsidRDefault="00391036">
      <w:bookmarkStart w:id="0" w:name="_GoBack"/>
      <w:bookmarkEnd w:id="0"/>
    </w:p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p w:rsidR="00391036" w:rsidRDefault="00391036"/>
    <w:sectPr w:rsidR="00391036" w:rsidSect="009D49BA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63" w:rsidRDefault="00FB6163">
      <w:r>
        <w:separator/>
      </w:r>
    </w:p>
  </w:endnote>
  <w:endnote w:type="continuationSeparator" w:id="0">
    <w:p w:rsidR="00FB6163" w:rsidRDefault="00FB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63" w:rsidRDefault="00FB6163">
      <w:r>
        <w:separator/>
      </w:r>
    </w:p>
  </w:footnote>
  <w:footnote w:type="continuationSeparator" w:id="0">
    <w:p w:rsidR="00FB6163" w:rsidRDefault="00FB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DF7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513EC" w:rsidRDefault="00FB61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EC" w:rsidRDefault="00FB6163">
    <w:pPr>
      <w:pStyle w:val="a3"/>
      <w:framePr w:wrap="around" w:vAnchor="text" w:hAnchor="margin" w:xAlign="center" w:y="1"/>
      <w:rPr>
        <w:rStyle w:val="a5"/>
      </w:rPr>
    </w:pPr>
  </w:p>
  <w:p w:rsidR="005513EC" w:rsidRDefault="00FB61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B8"/>
    <w:multiLevelType w:val="hybridMultilevel"/>
    <w:tmpl w:val="B5FCF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E1318B"/>
    <w:multiLevelType w:val="hybridMultilevel"/>
    <w:tmpl w:val="4C84C5A8"/>
    <w:lvl w:ilvl="0" w:tplc="3B9C46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61"/>
    <w:rsid w:val="000252BC"/>
    <w:rsid w:val="00044EF9"/>
    <w:rsid w:val="000A7666"/>
    <w:rsid w:val="000B1FE6"/>
    <w:rsid w:val="000C496F"/>
    <w:rsid w:val="000F65D0"/>
    <w:rsid w:val="001429C5"/>
    <w:rsid w:val="00156AF1"/>
    <w:rsid w:val="00227FF6"/>
    <w:rsid w:val="00271F8C"/>
    <w:rsid w:val="002D6DE0"/>
    <w:rsid w:val="00360D90"/>
    <w:rsid w:val="00391036"/>
    <w:rsid w:val="003F5FA1"/>
    <w:rsid w:val="00400082"/>
    <w:rsid w:val="0043070F"/>
    <w:rsid w:val="00496212"/>
    <w:rsid w:val="004A5B5D"/>
    <w:rsid w:val="00530AC0"/>
    <w:rsid w:val="00627C03"/>
    <w:rsid w:val="0068628A"/>
    <w:rsid w:val="007212A8"/>
    <w:rsid w:val="0074420F"/>
    <w:rsid w:val="0086167D"/>
    <w:rsid w:val="009516DE"/>
    <w:rsid w:val="00962777"/>
    <w:rsid w:val="00A91A5C"/>
    <w:rsid w:val="00AB54F4"/>
    <w:rsid w:val="00B23BBA"/>
    <w:rsid w:val="00B774B1"/>
    <w:rsid w:val="00C27770"/>
    <w:rsid w:val="00C57A94"/>
    <w:rsid w:val="00CB251C"/>
    <w:rsid w:val="00CD48BC"/>
    <w:rsid w:val="00CE7EAC"/>
    <w:rsid w:val="00D225E1"/>
    <w:rsid w:val="00D35750"/>
    <w:rsid w:val="00D97F11"/>
    <w:rsid w:val="00DF7161"/>
    <w:rsid w:val="00E0442E"/>
    <w:rsid w:val="00ED7BF7"/>
    <w:rsid w:val="00F176F0"/>
    <w:rsid w:val="00FB6163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7161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7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F71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161"/>
  </w:style>
  <w:style w:type="table" w:styleId="a6">
    <w:name w:val="Table Grid"/>
    <w:basedOn w:val="a1"/>
    <w:rsid w:val="00DF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71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25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1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910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F7161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F71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DF71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F7161"/>
  </w:style>
  <w:style w:type="table" w:styleId="a6">
    <w:name w:val="Table Grid"/>
    <w:basedOn w:val="a1"/>
    <w:rsid w:val="00DF7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71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716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B25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251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910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3;&#1080;&#1095;&#1080;&#1077;-&#1089;&#1090;&#1088;&#1072;&#1085;&#1099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Хабарова Мария Александровна</dc:creator>
  <cp:lastModifiedBy>пк</cp:lastModifiedBy>
  <cp:revision>3</cp:revision>
  <cp:lastPrinted>2017-06-14T15:32:00Z</cp:lastPrinted>
  <dcterms:created xsi:type="dcterms:W3CDTF">2017-08-28T15:04:00Z</dcterms:created>
  <dcterms:modified xsi:type="dcterms:W3CDTF">2017-08-29T12:07:00Z</dcterms:modified>
</cp:coreProperties>
</file>